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869"/>
        <w:gridCol w:w="4642"/>
      </w:tblGrid>
      <w:tr w:rsidR="00DA7D81" w:rsidRPr="004940B0" w:rsidTr="0070344A">
        <w:trPr>
          <w:gridAfter w:val="2"/>
          <w:wAfter w:w="5511" w:type="dxa"/>
          <w:trHeight w:val="297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7D81" w:rsidRPr="004940B0" w:rsidRDefault="004940B0" w:rsidP="005D3E8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4940B0">
              <w:rPr>
                <w:rFonts w:ascii="Times New Roman" w:hAnsi="Times New Roman"/>
                <w:sz w:val="24"/>
                <w:szCs w:val="24"/>
              </w:rPr>
              <w:t>от «24» мая 2017 г. № 388/17</w:t>
            </w:r>
          </w:p>
        </w:tc>
      </w:tr>
      <w:tr w:rsidR="009D4CA7" w:rsidRPr="004940B0" w:rsidTr="00146154">
        <w:tblPrEx>
          <w:tblLook w:val="01E0" w:firstRow="1" w:lastRow="1" w:firstColumn="1" w:lastColumn="1" w:noHBand="0" w:noVBand="0"/>
        </w:tblPrEx>
        <w:trPr>
          <w:trHeight w:val="1665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4940B0" w:rsidRDefault="009D4CA7" w:rsidP="00374DAD">
            <w:pPr>
              <w:shd w:val="clear" w:color="auto" w:fill="FFFFFF"/>
              <w:spacing w:before="197" w:line="298" w:lineRule="exact"/>
              <w:ind w:left="922" w:hanging="864"/>
              <w:rPr>
                <w:rFonts w:ascii="Times New Roman" w:hAnsi="Times New Roman"/>
              </w:rPr>
            </w:pPr>
          </w:p>
          <w:p w:rsidR="009D4CA7" w:rsidRPr="004940B0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D4CA7" w:rsidRPr="004940B0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31D" w:rsidRDefault="0071131D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CA7" w:rsidRDefault="009D4CA7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0B0">
              <w:rPr>
                <w:rFonts w:ascii="Times New Roman" w:hAnsi="Times New Roman"/>
                <w:sz w:val="28"/>
                <w:szCs w:val="28"/>
              </w:rPr>
              <w:t>Руководителям финансовых органов муниципальных обр</w:t>
            </w:r>
            <w:r w:rsidR="00CD0B26" w:rsidRPr="004940B0">
              <w:rPr>
                <w:rFonts w:ascii="Times New Roman" w:hAnsi="Times New Roman"/>
                <w:sz w:val="28"/>
                <w:szCs w:val="28"/>
              </w:rPr>
              <w:t>азований</w:t>
            </w:r>
            <w:r w:rsidR="00113F13">
              <w:rPr>
                <w:rFonts w:ascii="Times New Roman" w:hAnsi="Times New Roman"/>
                <w:sz w:val="28"/>
                <w:szCs w:val="28"/>
              </w:rPr>
              <w:t>, руководителям</w:t>
            </w:r>
            <w:r w:rsidR="00CD0B26" w:rsidRPr="004940B0">
              <w:rPr>
                <w:rFonts w:ascii="Times New Roman" w:hAnsi="Times New Roman"/>
                <w:sz w:val="28"/>
                <w:szCs w:val="28"/>
              </w:rPr>
              <w:t xml:space="preserve"> организаций – </w:t>
            </w:r>
            <w:r w:rsidR="00822C9E" w:rsidRPr="004940B0">
              <w:rPr>
                <w:rFonts w:ascii="Times New Roman" w:hAnsi="Times New Roman"/>
                <w:sz w:val="28"/>
                <w:szCs w:val="28"/>
              </w:rPr>
              <w:t xml:space="preserve">членам </w:t>
            </w:r>
            <w:r w:rsidR="008A57A8" w:rsidRPr="004940B0">
              <w:rPr>
                <w:rFonts w:ascii="Times New Roman" w:hAnsi="Times New Roman"/>
                <w:sz w:val="28"/>
                <w:szCs w:val="28"/>
              </w:rPr>
              <w:t>Союза Ф</w:t>
            </w:r>
            <w:r w:rsidRPr="004940B0">
              <w:rPr>
                <w:rFonts w:ascii="Times New Roman" w:hAnsi="Times New Roman"/>
                <w:sz w:val="28"/>
                <w:szCs w:val="28"/>
              </w:rPr>
              <w:t>инансистов России</w:t>
            </w:r>
          </w:p>
          <w:p w:rsidR="0071131D" w:rsidRPr="004940B0" w:rsidRDefault="0071131D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154" w:rsidRPr="004940B0" w:rsidRDefault="00146154" w:rsidP="00994F18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46154" w:rsidRPr="004940B0" w:rsidRDefault="00146154" w:rsidP="00994F18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94F18" w:rsidRDefault="00994F18" w:rsidP="00994F18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131D" w:rsidRPr="004940B0" w:rsidRDefault="0071131D" w:rsidP="00994F18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94F18" w:rsidRPr="004940B0" w:rsidRDefault="00994F18" w:rsidP="00994F18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94F18" w:rsidRPr="004940B0" w:rsidRDefault="00994F18" w:rsidP="00994F18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40B0" w:rsidRPr="004940B0" w:rsidRDefault="00F04D6F" w:rsidP="004940B0">
      <w:pPr>
        <w:tabs>
          <w:tab w:val="left" w:pos="851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940B0">
        <w:rPr>
          <w:rFonts w:ascii="Times New Roman" w:hAnsi="Times New Roman"/>
          <w:sz w:val="28"/>
          <w:szCs w:val="28"/>
        </w:rPr>
        <w:t>Уважаемые коллеги!</w:t>
      </w:r>
    </w:p>
    <w:p w:rsidR="004940B0" w:rsidRDefault="004940B0" w:rsidP="00711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B0">
        <w:rPr>
          <w:rFonts w:ascii="Times New Roman" w:hAnsi="Times New Roman"/>
          <w:sz w:val="28"/>
          <w:szCs w:val="28"/>
        </w:rPr>
        <w:t xml:space="preserve">Совет Союза Финансистов России доводит до Вашего сведения, что </w:t>
      </w:r>
      <w:r>
        <w:rPr>
          <w:rFonts w:ascii="Times New Roman" w:hAnsi="Times New Roman"/>
          <w:b/>
          <w:sz w:val="28"/>
          <w:szCs w:val="28"/>
        </w:rPr>
        <w:t>8 </w:t>
      </w:r>
      <w:r w:rsidRPr="004940B0">
        <w:rPr>
          <w:rFonts w:ascii="Times New Roman" w:hAnsi="Times New Roman"/>
          <w:b/>
          <w:sz w:val="28"/>
          <w:szCs w:val="28"/>
        </w:rPr>
        <w:t>июня 2017 года в 11 часов</w:t>
      </w:r>
      <w:r w:rsidR="0083145A">
        <w:rPr>
          <w:rFonts w:ascii="Times New Roman" w:hAnsi="Times New Roman"/>
          <w:sz w:val="28"/>
          <w:szCs w:val="28"/>
        </w:rPr>
        <w:t xml:space="preserve"> Секция «</w:t>
      </w:r>
      <w:r w:rsidRPr="004940B0">
        <w:rPr>
          <w:rFonts w:ascii="Times New Roman" w:hAnsi="Times New Roman"/>
          <w:sz w:val="28"/>
          <w:szCs w:val="28"/>
        </w:rPr>
        <w:t>Финан</w:t>
      </w:r>
      <w:r w:rsidR="0083145A">
        <w:rPr>
          <w:rFonts w:ascii="Times New Roman" w:hAnsi="Times New Roman"/>
          <w:sz w:val="28"/>
          <w:szCs w:val="28"/>
        </w:rPr>
        <w:t>систы муниципальных образований»</w:t>
      </w:r>
      <w:r w:rsidRPr="004940B0">
        <w:rPr>
          <w:rFonts w:ascii="Times New Roman" w:hAnsi="Times New Roman"/>
          <w:sz w:val="28"/>
          <w:szCs w:val="28"/>
        </w:rPr>
        <w:t xml:space="preserve"> планирует проведение своего заседания по адресу: г. Москва, проспект Мира, 150, Гостиница «Космос», конференц-зал «Сатурн</w:t>
      </w:r>
      <w:r w:rsidR="0083145A">
        <w:rPr>
          <w:rFonts w:ascii="Times New Roman" w:hAnsi="Times New Roman"/>
          <w:sz w:val="28"/>
          <w:szCs w:val="28"/>
        </w:rPr>
        <w:t>»</w:t>
      </w:r>
      <w:r w:rsidRPr="004940B0">
        <w:rPr>
          <w:rFonts w:ascii="Times New Roman" w:hAnsi="Times New Roman"/>
          <w:sz w:val="28"/>
          <w:szCs w:val="28"/>
        </w:rPr>
        <w:t>.</w:t>
      </w:r>
    </w:p>
    <w:p w:rsidR="004940B0" w:rsidRDefault="004940B0" w:rsidP="00711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B0">
        <w:rPr>
          <w:rFonts w:ascii="Times New Roman" w:hAnsi="Times New Roman"/>
          <w:sz w:val="28"/>
          <w:szCs w:val="28"/>
        </w:rPr>
        <w:t>На заседании секции планируется обсудить следующие вопросы:</w:t>
      </w:r>
    </w:p>
    <w:p w:rsidR="004940B0" w:rsidRDefault="004940B0" w:rsidP="00711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0B0">
        <w:rPr>
          <w:rFonts w:ascii="Times New Roman" w:hAnsi="Times New Roman"/>
          <w:sz w:val="28"/>
          <w:szCs w:val="28"/>
        </w:rPr>
        <w:t>выборы председателя Секции «Финансисты муниципальных образований»;</w:t>
      </w:r>
    </w:p>
    <w:p w:rsidR="004940B0" w:rsidRDefault="004940B0" w:rsidP="00711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B0">
        <w:rPr>
          <w:rFonts w:ascii="Times New Roman" w:hAnsi="Times New Roman"/>
          <w:sz w:val="28"/>
          <w:szCs w:val="28"/>
        </w:rPr>
        <w:t xml:space="preserve">- о проблемах и новациях в сфере межбюджетных отношений на </w:t>
      </w:r>
      <w:proofErr w:type="gramStart"/>
      <w:r w:rsidRPr="004940B0">
        <w:rPr>
          <w:rFonts w:ascii="Times New Roman" w:hAnsi="Times New Roman"/>
          <w:sz w:val="28"/>
          <w:szCs w:val="28"/>
        </w:rPr>
        <w:t>региональном</w:t>
      </w:r>
      <w:proofErr w:type="gramEnd"/>
      <w:r w:rsidRPr="004940B0">
        <w:rPr>
          <w:rFonts w:ascii="Times New Roman" w:hAnsi="Times New Roman"/>
          <w:sz w:val="28"/>
          <w:szCs w:val="28"/>
        </w:rPr>
        <w:t xml:space="preserve"> и муниципальном уровнях;</w:t>
      </w:r>
    </w:p>
    <w:p w:rsidR="004940B0" w:rsidRDefault="004940B0" w:rsidP="00711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B0">
        <w:rPr>
          <w:rFonts w:ascii="Times New Roman" w:hAnsi="Times New Roman"/>
          <w:sz w:val="28"/>
          <w:szCs w:val="28"/>
        </w:rPr>
        <w:t xml:space="preserve">- о </w:t>
      </w:r>
      <w:proofErr w:type="gramStart"/>
      <w:r w:rsidRPr="004940B0">
        <w:rPr>
          <w:rFonts w:ascii="Times New Roman" w:hAnsi="Times New Roman"/>
          <w:sz w:val="28"/>
          <w:szCs w:val="28"/>
        </w:rPr>
        <w:t>проблемах</w:t>
      </w:r>
      <w:proofErr w:type="gramEnd"/>
      <w:r w:rsidRPr="004940B0">
        <w:rPr>
          <w:rFonts w:ascii="Times New Roman" w:hAnsi="Times New Roman"/>
          <w:sz w:val="28"/>
          <w:szCs w:val="28"/>
        </w:rPr>
        <w:t xml:space="preserve"> применения и реализации положен</w:t>
      </w:r>
      <w:r w:rsidR="0083145A">
        <w:rPr>
          <w:rFonts w:ascii="Times New Roman" w:hAnsi="Times New Roman"/>
          <w:sz w:val="28"/>
          <w:szCs w:val="28"/>
        </w:rPr>
        <w:t>ий федерального закона № 44-ФЗ «</w:t>
      </w:r>
      <w:r w:rsidRPr="004940B0">
        <w:rPr>
          <w:rFonts w:ascii="Times New Roman" w:hAnsi="Times New Roman"/>
          <w:sz w:val="28"/>
          <w:szCs w:val="28"/>
        </w:rPr>
        <w:t>О контрактной системе в сфере закупок товаров, услуг для обеспечения госуд</w:t>
      </w:r>
      <w:r w:rsidR="0083145A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4940B0">
        <w:rPr>
          <w:rFonts w:ascii="Times New Roman" w:hAnsi="Times New Roman"/>
          <w:sz w:val="28"/>
          <w:szCs w:val="28"/>
        </w:rPr>
        <w:t>.</w:t>
      </w:r>
    </w:p>
    <w:p w:rsidR="004940B0" w:rsidRDefault="004940B0" w:rsidP="00711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B0">
        <w:rPr>
          <w:rFonts w:ascii="Times New Roman" w:hAnsi="Times New Roman"/>
          <w:sz w:val="28"/>
          <w:szCs w:val="28"/>
        </w:rPr>
        <w:lastRenderedPageBreak/>
        <w:t xml:space="preserve">По </w:t>
      </w:r>
      <w:proofErr w:type="gramStart"/>
      <w:r w:rsidRPr="004940B0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4940B0">
        <w:rPr>
          <w:rFonts w:ascii="Times New Roman" w:hAnsi="Times New Roman"/>
          <w:sz w:val="28"/>
          <w:szCs w:val="28"/>
        </w:rPr>
        <w:t xml:space="preserve"> вопросам планируются выступления Директора департамента бюджетной политики в сфере контрактной системы Демидовой Т.П. и Директора департамента межбюджетных отношений Минфина Росси</w:t>
      </w:r>
      <w:r>
        <w:rPr>
          <w:rFonts w:ascii="Times New Roman" w:hAnsi="Times New Roman"/>
          <w:sz w:val="28"/>
          <w:szCs w:val="28"/>
        </w:rPr>
        <w:t>и</w:t>
      </w:r>
      <w:r w:rsidRPr="004940B0">
        <w:rPr>
          <w:rFonts w:ascii="Times New Roman" w:hAnsi="Times New Roman"/>
          <w:sz w:val="28"/>
          <w:szCs w:val="28"/>
        </w:rPr>
        <w:t xml:space="preserve"> Ерошкиной Л.А. </w:t>
      </w:r>
    </w:p>
    <w:p w:rsidR="004940B0" w:rsidRDefault="004940B0" w:rsidP="00711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B0">
        <w:rPr>
          <w:rFonts w:ascii="Times New Roman" w:hAnsi="Times New Roman"/>
          <w:sz w:val="28"/>
          <w:szCs w:val="28"/>
        </w:rPr>
        <w:t>Приглашаем прин</w:t>
      </w:r>
      <w:r w:rsidR="0083145A">
        <w:rPr>
          <w:rFonts w:ascii="Times New Roman" w:hAnsi="Times New Roman"/>
          <w:sz w:val="28"/>
          <w:szCs w:val="28"/>
        </w:rPr>
        <w:t xml:space="preserve">ять участие в </w:t>
      </w:r>
      <w:proofErr w:type="gramStart"/>
      <w:r w:rsidR="0083145A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83145A">
        <w:rPr>
          <w:rFonts w:ascii="Times New Roman" w:hAnsi="Times New Roman"/>
          <w:sz w:val="28"/>
          <w:szCs w:val="28"/>
        </w:rPr>
        <w:t xml:space="preserve"> секции «</w:t>
      </w:r>
      <w:r w:rsidRPr="004940B0">
        <w:rPr>
          <w:rFonts w:ascii="Times New Roman" w:hAnsi="Times New Roman"/>
          <w:sz w:val="28"/>
          <w:szCs w:val="28"/>
        </w:rPr>
        <w:t>Финан</w:t>
      </w:r>
      <w:r w:rsidR="0083145A">
        <w:rPr>
          <w:rFonts w:ascii="Times New Roman" w:hAnsi="Times New Roman"/>
          <w:sz w:val="28"/>
          <w:szCs w:val="28"/>
        </w:rPr>
        <w:t>систы муниципальных образований»</w:t>
      </w:r>
      <w:r w:rsidRPr="004940B0">
        <w:rPr>
          <w:rFonts w:ascii="Times New Roman" w:hAnsi="Times New Roman"/>
          <w:sz w:val="28"/>
          <w:szCs w:val="28"/>
        </w:rPr>
        <w:t xml:space="preserve"> и </w:t>
      </w:r>
      <w:r w:rsidR="00034A57">
        <w:rPr>
          <w:rFonts w:ascii="Times New Roman" w:hAnsi="Times New Roman"/>
          <w:b/>
          <w:sz w:val="28"/>
          <w:szCs w:val="28"/>
        </w:rPr>
        <w:t>в срок до 2 июня 2017</w:t>
      </w:r>
      <w:r w:rsidRPr="004940B0">
        <w:rPr>
          <w:rFonts w:ascii="Times New Roman" w:hAnsi="Times New Roman"/>
          <w:b/>
          <w:sz w:val="28"/>
          <w:szCs w:val="28"/>
        </w:rPr>
        <w:t xml:space="preserve"> года</w:t>
      </w:r>
      <w:r w:rsidRPr="004940B0">
        <w:rPr>
          <w:rFonts w:ascii="Times New Roman" w:hAnsi="Times New Roman"/>
          <w:sz w:val="28"/>
          <w:szCs w:val="28"/>
        </w:rPr>
        <w:t xml:space="preserve"> сообщить о своем решении по участию в указанном мероприятии.</w:t>
      </w:r>
    </w:p>
    <w:p w:rsidR="004940B0" w:rsidRPr="004940B0" w:rsidRDefault="004940B0" w:rsidP="004940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B0">
        <w:rPr>
          <w:rFonts w:ascii="Times New Roman" w:hAnsi="Times New Roman"/>
          <w:sz w:val="28"/>
          <w:szCs w:val="28"/>
        </w:rPr>
        <w:t xml:space="preserve">Одновременно сообщаем, что заседание Секции «Финансисты муниципальных образований» пройдет совместно с журналом «Бюджет», который проведет Всероссийскую конференцию по теме: «Бюджетная политика муниципальных образований в современных </w:t>
      </w:r>
      <w:proofErr w:type="gramStart"/>
      <w:r w:rsidRPr="004940B0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4940B0">
        <w:rPr>
          <w:rFonts w:ascii="Times New Roman" w:hAnsi="Times New Roman"/>
          <w:sz w:val="28"/>
          <w:szCs w:val="28"/>
        </w:rPr>
        <w:t xml:space="preserve">» и подведет итоги </w:t>
      </w:r>
      <w:r w:rsidRPr="004940B0">
        <w:rPr>
          <w:rFonts w:ascii="Times New Roman" w:hAnsi="Times New Roman"/>
          <w:sz w:val="28"/>
          <w:szCs w:val="28"/>
          <w:lang w:val="en-US"/>
        </w:rPr>
        <w:t>X</w:t>
      </w:r>
      <w:r w:rsidRPr="004940B0">
        <w:rPr>
          <w:rFonts w:ascii="Times New Roman" w:hAnsi="Times New Roman"/>
          <w:sz w:val="28"/>
          <w:szCs w:val="28"/>
        </w:rPr>
        <w:t xml:space="preserve"> Всероссийского конкурса «Лучшее муниципальное образование в сфере управления общественными финансами» с награждением его победителей.</w:t>
      </w:r>
    </w:p>
    <w:p w:rsidR="004940B0" w:rsidRPr="004940B0" w:rsidRDefault="004940B0" w:rsidP="004940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4940B0" w:rsidRPr="004940B0" w:rsidTr="0024353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940B0" w:rsidRPr="004940B0" w:rsidRDefault="004940B0" w:rsidP="00243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40B0">
              <w:rPr>
                <w:rFonts w:ascii="Times New Roman" w:hAnsi="Times New Roman"/>
                <w:sz w:val="28"/>
                <w:szCs w:val="28"/>
              </w:rPr>
              <w:t>Председатель Совета Союза Финансистов России, Заместитель председателя Комитета ГД по бюджету и налогам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0B0" w:rsidRPr="004940B0" w:rsidRDefault="004940B0" w:rsidP="00243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40B0" w:rsidRPr="004940B0" w:rsidRDefault="004940B0" w:rsidP="002435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940B0" w:rsidRPr="004940B0" w:rsidRDefault="004940B0" w:rsidP="002435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0B0">
              <w:rPr>
                <w:rFonts w:ascii="Times New Roman" w:hAnsi="Times New Roman"/>
                <w:sz w:val="28"/>
                <w:szCs w:val="28"/>
              </w:rPr>
              <w:t>Н.С.Максимова</w:t>
            </w:r>
            <w:proofErr w:type="spellEnd"/>
          </w:p>
        </w:tc>
      </w:tr>
    </w:tbl>
    <w:p w:rsidR="004940B0" w:rsidRDefault="004940B0" w:rsidP="004940B0">
      <w:pPr>
        <w:jc w:val="both"/>
        <w:rPr>
          <w:rFonts w:ascii="Times New Roman" w:hAnsi="Times New Roman"/>
          <w:sz w:val="28"/>
          <w:szCs w:val="28"/>
        </w:rPr>
      </w:pPr>
    </w:p>
    <w:p w:rsidR="009414AC" w:rsidRDefault="009414AC" w:rsidP="004940B0">
      <w:pPr>
        <w:jc w:val="both"/>
        <w:rPr>
          <w:rFonts w:ascii="Times New Roman" w:hAnsi="Times New Roman"/>
          <w:sz w:val="28"/>
          <w:szCs w:val="28"/>
        </w:rPr>
      </w:pPr>
    </w:p>
    <w:p w:rsidR="009414AC" w:rsidRPr="004940B0" w:rsidRDefault="009414AC" w:rsidP="004940B0">
      <w:pPr>
        <w:jc w:val="both"/>
        <w:rPr>
          <w:rFonts w:ascii="Times New Roman" w:hAnsi="Times New Roman"/>
          <w:sz w:val="28"/>
          <w:szCs w:val="28"/>
        </w:rPr>
      </w:pPr>
    </w:p>
    <w:p w:rsidR="004940B0" w:rsidRDefault="004940B0" w:rsidP="004940B0">
      <w:pPr>
        <w:jc w:val="both"/>
        <w:rPr>
          <w:rFonts w:ascii="Times New Roman" w:hAnsi="Times New Roman"/>
        </w:rPr>
      </w:pPr>
    </w:p>
    <w:p w:rsidR="0071131D" w:rsidRPr="00C04F22" w:rsidRDefault="0071131D" w:rsidP="009414AC">
      <w:pPr>
        <w:spacing w:line="48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04F22">
        <w:rPr>
          <w:rFonts w:ascii="Times New Roman" w:hAnsi="Times New Roman"/>
          <w:b/>
          <w:sz w:val="26"/>
          <w:szCs w:val="26"/>
          <w:u w:val="single"/>
        </w:rPr>
        <w:t>Контактная информация:</w:t>
      </w:r>
    </w:p>
    <w:p w:rsidR="0071131D" w:rsidRDefault="0071131D" w:rsidP="0071131D">
      <w:pPr>
        <w:spacing w:line="360" w:lineRule="auto"/>
        <w:contextualSpacing/>
        <w:jc w:val="both"/>
        <w:rPr>
          <w:rStyle w:val="aa"/>
          <w:rFonts w:ascii="Times New Roman" w:hAnsi="Times New Roman"/>
          <w:sz w:val="26"/>
          <w:szCs w:val="26"/>
        </w:rPr>
      </w:pPr>
      <w:r w:rsidRPr="00E7724F">
        <w:rPr>
          <w:rFonts w:ascii="Times New Roman" w:hAnsi="Times New Roman"/>
          <w:sz w:val="26"/>
          <w:szCs w:val="26"/>
        </w:rPr>
        <w:t>Колесникова Ольга Кирилловна</w:t>
      </w:r>
      <w:r>
        <w:rPr>
          <w:rFonts w:ascii="Times New Roman" w:hAnsi="Times New Roman"/>
          <w:sz w:val="26"/>
          <w:szCs w:val="26"/>
        </w:rPr>
        <w:t xml:space="preserve"> – тел.</w:t>
      </w:r>
      <w:r w:rsidRPr="005C5E30">
        <w:rPr>
          <w:rFonts w:ascii="Times New Roman" w:hAnsi="Times New Roman"/>
          <w:sz w:val="26"/>
          <w:szCs w:val="26"/>
        </w:rPr>
        <w:t>/факс</w:t>
      </w:r>
      <w:r>
        <w:rPr>
          <w:rFonts w:ascii="Times New Roman" w:hAnsi="Times New Roman"/>
          <w:sz w:val="26"/>
          <w:szCs w:val="26"/>
        </w:rPr>
        <w:t>:</w:t>
      </w:r>
      <w:r w:rsidRPr="005C5E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+7 </w:t>
      </w:r>
      <w:r w:rsidRPr="005C5E30">
        <w:rPr>
          <w:rFonts w:ascii="Times New Roman" w:hAnsi="Times New Roman"/>
          <w:sz w:val="25"/>
          <w:szCs w:val="25"/>
        </w:rPr>
        <w:t>(495) 621-63-15</w:t>
      </w:r>
      <w:r w:rsidRPr="005C5E30">
        <w:rPr>
          <w:rFonts w:ascii="Times New Roman" w:hAnsi="Times New Roman"/>
          <w:sz w:val="26"/>
          <w:szCs w:val="26"/>
        </w:rPr>
        <w:t xml:space="preserve">, </w:t>
      </w:r>
      <w:r w:rsidRPr="0071131D">
        <w:rPr>
          <w:rFonts w:ascii="Times New Roman" w:hAnsi="Times New Roman"/>
          <w:sz w:val="26"/>
          <w:szCs w:val="26"/>
        </w:rPr>
        <w:t>e-</w:t>
      </w:r>
      <w:proofErr w:type="spellStart"/>
      <w:r w:rsidRPr="0071131D"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 </w:t>
      </w:r>
      <w:hyperlink r:id="rId8" w:history="1">
        <w:r w:rsidRPr="00EC4285">
          <w:rPr>
            <w:rStyle w:val="aa"/>
            <w:rFonts w:ascii="Times New Roman" w:hAnsi="Times New Roman"/>
            <w:sz w:val="26"/>
            <w:szCs w:val="26"/>
          </w:rPr>
          <w:t>sfr@mfd-group.ru</w:t>
        </w:r>
      </w:hyperlink>
    </w:p>
    <w:p w:rsidR="009414AC" w:rsidRPr="00C04F22" w:rsidRDefault="009414AC" w:rsidP="009414A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2F43C2" w:rsidRPr="009414AC" w:rsidRDefault="0071131D" w:rsidP="009414AC">
      <w:pPr>
        <w:spacing w:before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7724F">
        <w:rPr>
          <w:rFonts w:ascii="Times New Roman" w:hAnsi="Times New Roman"/>
          <w:sz w:val="26"/>
          <w:szCs w:val="26"/>
        </w:rPr>
        <w:t>Прокофьева Лидия Ивановн</w:t>
      </w:r>
      <w:r>
        <w:rPr>
          <w:rFonts w:ascii="Times New Roman" w:hAnsi="Times New Roman"/>
          <w:sz w:val="26"/>
          <w:szCs w:val="26"/>
        </w:rPr>
        <w:t xml:space="preserve">а – тел.: +7 </w:t>
      </w:r>
      <w:r w:rsidRPr="00E7724F">
        <w:rPr>
          <w:rFonts w:ascii="Times New Roman" w:hAnsi="Times New Roman"/>
          <w:sz w:val="26"/>
          <w:szCs w:val="26"/>
        </w:rPr>
        <w:t>(495</w:t>
      </w:r>
      <w:r>
        <w:rPr>
          <w:rFonts w:ascii="Times New Roman" w:hAnsi="Times New Roman"/>
          <w:sz w:val="26"/>
          <w:szCs w:val="26"/>
        </w:rPr>
        <w:t xml:space="preserve">) </w:t>
      </w:r>
      <w:r w:rsidRPr="00E7724F">
        <w:rPr>
          <w:rFonts w:ascii="Times New Roman" w:hAnsi="Times New Roman"/>
          <w:sz w:val="26"/>
          <w:szCs w:val="26"/>
        </w:rPr>
        <w:t>692</w:t>
      </w:r>
      <w:r>
        <w:rPr>
          <w:rFonts w:ascii="Times New Roman" w:hAnsi="Times New Roman"/>
          <w:sz w:val="26"/>
          <w:szCs w:val="26"/>
        </w:rPr>
        <w:t>-24-21</w:t>
      </w:r>
      <w:r w:rsidRPr="00E7724F">
        <w:rPr>
          <w:rFonts w:ascii="Times New Roman" w:hAnsi="Times New Roman"/>
          <w:sz w:val="26"/>
          <w:szCs w:val="26"/>
        </w:rPr>
        <w:t>, факс</w:t>
      </w:r>
      <w:r>
        <w:rPr>
          <w:rFonts w:ascii="Times New Roman" w:hAnsi="Times New Roman"/>
          <w:sz w:val="26"/>
          <w:szCs w:val="26"/>
        </w:rPr>
        <w:t>: +7 (</w:t>
      </w:r>
      <w:r w:rsidRPr="00E7724F">
        <w:rPr>
          <w:rFonts w:ascii="Times New Roman" w:hAnsi="Times New Roman"/>
          <w:sz w:val="26"/>
          <w:szCs w:val="26"/>
        </w:rPr>
        <w:t>495</w:t>
      </w:r>
      <w:r>
        <w:rPr>
          <w:rFonts w:ascii="Times New Roman" w:hAnsi="Times New Roman"/>
          <w:sz w:val="26"/>
          <w:szCs w:val="26"/>
        </w:rPr>
        <w:t xml:space="preserve">) </w:t>
      </w:r>
      <w:r w:rsidRPr="00E7724F">
        <w:rPr>
          <w:rFonts w:ascii="Times New Roman" w:hAnsi="Times New Roman"/>
          <w:sz w:val="26"/>
          <w:szCs w:val="26"/>
        </w:rPr>
        <w:t>692</w:t>
      </w:r>
      <w:r>
        <w:rPr>
          <w:rFonts w:ascii="Times New Roman" w:hAnsi="Times New Roman"/>
          <w:sz w:val="26"/>
          <w:szCs w:val="26"/>
        </w:rPr>
        <w:t>-</w:t>
      </w:r>
      <w:r w:rsidRPr="00E7724F">
        <w:rPr>
          <w:rFonts w:ascii="Times New Roman" w:hAnsi="Times New Roman"/>
          <w:sz w:val="26"/>
          <w:szCs w:val="26"/>
        </w:rPr>
        <w:t>49</w:t>
      </w:r>
      <w:r>
        <w:rPr>
          <w:rFonts w:ascii="Times New Roman" w:hAnsi="Times New Roman"/>
          <w:sz w:val="26"/>
          <w:szCs w:val="26"/>
        </w:rPr>
        <w:t>-</w:t>
      </w:r>
      <w:r w:rsidRPr="00E7724F">
        <w:rPr>
          <w:rFonts w:ascii="Times New Roman" w:hAnsi="Times New Roman"/>
          <w:sz w:val="26"/>
          <w:szCs w:val="26"/>
        </w:rPr>
        <w:t>72,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724F">
        <w:rPr>
          <w:rFonts w:ascii="Times New Roman" w:hAnsi="Times New Roman"/>
          <w:sz w:val="26"/>
          <w:szCs w:val="26"/>
        </w:rPr>
        <w:t xml:space="preserve"> </w:t>
      </w:r>
      <w:r w:rsidRPr="0071131D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-</w:t>
      </w:r>
      <w:proofErr w:type="spellStart"/>
      <w:r w:rsidRPr="0071131D">
        <w:rPr>
          <w:rFonts w:ascii="Times New Roman" w:hAnsi="Times New Roman"/>
          <w:sz w:val="26"/>
          <w:szCs w:val="26"/>
        </w:rPr>
        <w:t>mail</w:t>
      </w:r>
      <w:proofErr w:type="spellEnd"/>
      <w:r w:rsidRPr="00E7724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E7724F">
          <w:rPr>
            <w:rStyle w:val="aa"/>
            <w:rFonts w:ascii="Times New Roman" w:hAnsi="Times New Roman"/>
            <w:sz w:val="26"/>
            <w:szCs w:val="26"/>
            <w:lang w:val="en-US"/>
          </w:rPr>
          <w:t>macsimova</w:t>
        </w:r>
        <w:r w:rsidRPr="00E7724F">
          <w:rPr>
            <w:rStyle w:val="aa"/>
            <w:rFonts w:ascii="Times New Roman" w:hAnsi="Times New Roman"/>
            <w:sz w:val="26"/>
            <w:szCs w:val="26"/>
          </w:rPr>
          <w:t>@</w:t>
        </w:r>
        <w:r w:rsidRPr="00E7724F">
          <w:rPr>
            <w:rStyle w:val="aa"/>
            <w:rFonts w:ascii="Times New Roman" w:hAnsi="Times New Roman"/>
            <w:sz w:val="26"/>
            <w:szCs w:val="26"/>
            <w:lang w:val="en-US"/>
          </w:rPr>
          <w:t>duma</w:t>
        </w:r>
        <w:r w:rsidRPr="00E7724F">
          <w:rPr>
            <w:rStyle w:val="aa"/>
            <w:rFonts w:ascii="Times New Roman" w:hAnsi="Times New Roman"/>
            <w:sz w:val="26"/>
            <w:szCs w:val="26"/>
          </w:rPr>
          <w:t>.</w:t>
        </w:r>
        <w:r w:rsidRPr="00E7724F">
          <w:rPr>
            <w:rStyle w:val="aa"/>
            <w:rFonts w:ascii="Times New Roman" w:hAnsi="Times New Roman"/>
            <w:sz w:val="26"/>
            <w:szCs w:val="26"/>
            <w:lang w:val="en-US"/>
          </w:rPr>
          <w:t>gov</w:t>
        </w:r>
        <w:r w:rsidRPr="00E7724F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Pr="00E7724F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E7724F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994F18" w:rsidRPr="004940B0" w:rsidRDefault="00994F18">
      <w:pPr>
        <w:spacing w:line="192" w:lineRule="auto"/>
        <w:jc w:val="both"/>
        <w:rPr>
          <w:rFonts w:ascii="Times New Roman" w:hAnsi="Times New Roman"/>
        </w:rPr>
      </w:pPr>
    </w:p>
    <w:sectPr w:rsidR="00994F18" w:rsidRPr="004940B0" w:rsidSect="00994F18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7C" w:rsidRDefault="00522B7C">
      <w:pPr>
        <w:spacing w:after="0" w:line="240" w:lineRule="auto"/>
      </w:pPr>
      <w:r>
        <w:separator/>
      </w:r>
    </w:p>
  </w:endnote>
  <w:endnote w:type="continuationSeparator" w:id="0">
    <w:p w:rsidR="00522B7C" w:rsidRDefault="0052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A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77D8FD9" wp14:editId="67045052">
          <wp:simplePos x="0" y="0"/>
          <wp:positionH relativeFrom="column">
            <wp:posOffset>1557020</wp:posOffset>
          </wp:positionH>
          <wp:positionV relativeFrom="paragraph">
            <wp:posOffset>-493395</wp:posOffset>
          </wp:positionV>
          <wp:extent cx="5238750" cy="1450975"/>
          <wp:effectExtent l="0" t="0" r="0" b="0"/>
          <wp:wrapNone/>
          <wp:docPr id="4" name="Рисунок 4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C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E77904F" wp14:editId="2BE80BA1">
          <wp:simplePos x="0" y="0"/>
          <wp:positionH relativeFrom="column">
            <wp:posOffset>1604645</wp:posOffset>
          </wp:positionH>
          <wp:positionV relativeFrom="paragraph">
            <wp:posOffset>-512445</wp:posOffset>
          </wp:positionV>
          <wp:extent cx="5238750" cy="1450975"/>
          <wp:effectExtent l="0" t="0" r="0" b="0"/>
          <wp:wrapNone/>
          <wp:docPr id="6" name="Рисунок 6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7C" w:rsidRDefault="00522B7C">
      <w:pPr>
        <w:spacing w:after="0" w:line="240" w:lineRule="auto"/>
      </w:pPr>
      <w:r>
        <w:separator/>
      </w:r>
    </w:p>
  </w:footnote>
  <w:footnote w:type="continuationSeparator" w:id="0">
    <w:p w:rsidR="00522B7C" w:rsidRDefault="0052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B9" w:rsidRDefault="009B798F" w:rsidP="00576A8E">
    <w:pPr>
      <w:pStyle w:val="a3"/>
      <w:ind w:hanging="1418"/>
    </w:pPr>
    <w:r>
      <w:rPr>
        <w:noProof/>
        <w:lang w:eastAsia="ru-RU"/>
      </w:rPr>
      <w:drawing>
        <wp:inline distT="0" distB="0" distL="0" distR="0" wp14:anchorId="2B8A477C" wp14:editId="72E536E3">
          <wp:extent cx="7029450" cy="1905000"/>
          <wp:effectExtent l="0" t="0" r="0" b="0"/>
          <wp:docPr id="5" name="Рисунок 5" descr="Ресурс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сурс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8" b="6084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F"/>
    <w:rsid w:val="00034A57"/>
    <w:rsid w:val="000415BF"/>
    <w:rsid w:val="00060DF5"/>
    <w:rsid w:val="000D4FF2"/>
    <w:rsid w:val="000D57F8"/>
    <w:rsid w:val="000D6CD7"/>
    <w:rsid w:val="00113F13"/>
    <w:rsid w:val="00146154"/>
    <w:rsid w:val="0019388B"/>
    <w:rsid w:val="001961E0"/>
    <w:rsid w:val="001B32A8"/>
    <w:rsid w:val="0022504A"/>
    <w:rsid w:val="002F43C2"/>
    <w:rsid w:val="00331271"/>
    <w:rsid w:val="00360A14"/>
    <w:rsid w:val="003A74A8"/>
    <w:rsid w:val="003D5150"/>
    <w:rsid w:val="0043529B"/>
    <w:rsid w:val="00492BB5"/>
    <w:rsid w:val="004940B0"/>
    <w:rsid w:val="004A19F9"/>
    <w:rsid w:val="00522B7C"/>
    <w:rsid w:val="005518D0"/>
    <w:rsid w:val="005857FD"/>
    <w:rsid w:val="005962E5"/>
    <w:rsid w:val="005B046B"/>
    <w:rsid w:val="005C47A1"/>
    <w:rsid w:val="005D3E86"/>
    <w:rsid w:val="005F5976"/>
    <w:rsid w:val="00612786"/>
    <w:rsid w:val="006C6050"/>
    <w:rsid w:val="006E6E31"/>
    <w:rsid w:val="006F512B"/>
    <w:rsid w:val="0070344A"/>
    <w:rsid w:val="0071131D"/>
    <w:rsid w:val="007145B4"/>
    <w:rsid w:val="00772ABF"/>
    <w:rsid w:val="007C4944"/>
    <w:rsid w:val="00822C9E"/>
    <w:rsid w:val="008309BA"/>
    <w:rsid w:val="0083145A"/>
    <w:rsid w:val="00856BFB"/>
    <w:rsid w:val="008A065E"/>
    <w:rsid w:val="008A57A8"/>
    <w:rsid w:val="008D41CF"/>
    <w:rsid w:val="008E4CAD"/>
    <w:rsid w:val="00933BFF"/>
    <w:rsid w:val="009414AC"/>
    <w:rsid w:val="00984C54"/>
    <w:rsid w:val="00994F18"/>
    <w:rsid w:val="009A5337"/>
    <w:rsid w:val="009B798F"/>
    <w:rsid w:val="009D4CA7"/>
    <w:rsid w:val="009F08FA"/>
    <w:rsid w:val="00A02ED0"/>
    <w:rsid w:val="00A206F4"/>
    <w:rsid w:val="00A22E31"/>
    <w:rsid w:val="00A46E5A"/>
    <w:rsid w:val="00A55173"/>
    <w:rsid w:val="00A71750"/>
    <w:rsid w:val="00A84B9C"/>
    <w:rsid w:val="00AA22C6"/>
    <w:rsid w:val="00AA4867"/>
    <w:rsid w:val="00AE0FAA"/>
    <w:rsid w:val="00AF5BA3"/>
    <w:rsid w:val="00B6160E"/>
    <w:rsid w:val="00B679EC"/>
    <w:rsid w:val="00B80C66"/>
    <w:rsid w:val="00B80E74"/>
    <w:rsid w:val="00B92BAC"/>
    <w:rsid w:val="00BA5052"/>
    <w:rsid w:val="00BB11C0"/>
    <w:rsid w:val="00BC1811"/>
    <w:rsid w:val="00BE6B3B"/>
    <w:rsid w:val="00BF366A"/>
    <w:rsid w:val="00C24324"/>
    <w:rsid w:val="00C27E3B"/>
    <w:rsid w:val="00C5124D"/>
    <w:rsid w:val="00C871D7"/>
    <w:rsid w:val="00CA1259"/>
    <w:rsid w:val="00CD0B26"/>
    <w:rsid w:val="00D226B4"/>
    <w:rsid w:val="00D35AF5"/>
    <w:rsid w:val="00D574C4"/>
    <w:rsid w:val="00D74DF0"/>
    <w:rsid w:val="00D83612"/>
    <w:rsid w:val="00D9189A"/>
    <w:rsid w:val="00DA7D81"/>
    <w:rsid w:val="00DB5C55"/>
    <w:rsid w:val="00DF6077"/>
    <w:rsid w:val="00E06570"/>
    <w:rsid w:val="00E0761B"/>
    <w:rsid w:val="00E6123B"/>
    <w:rsid w:val="00E74447"/>
    <w:rsid w:val="00EC24FC"/>
    <w:rsid w:val="00EC7C18"/>
    <w:rsid w:val="00EE4D82"/>
    <w:rsid w:val="00EF0919"/>
    <w:rsid w:val="00F04D6F"/>
    <w:rsid w:val="00F86681"/>
    <w:rsid w:val="00FD7217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9B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9B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@mfd-group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csimova@duma.gov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7D4D-F975-4484-934F-8B5259AD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СФР</cp:lastModifiedBy>
  <cp:revision>4</cp:revision>
  <cp:lastPrinted>2016-10-25T10:36:00Z</cp:lastPrinted>
  <dcterms:created xsi:type="dcterms:W3CDTF">2017-05-24T14:08:00Z</dcterms:created>
  <dcterms:modified xsi:type="dcterms:W3CDTF">2017-05-24T14:11:00Z</dcterms:modified>
</cp:coreProperties>
</file>